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0E87" w:rsidRDefault="007F04BB">
      <w:bookmarkStart w:id="0" w:name="_GoBack"/>
      <w:bookmarkEnd w:id="0"/>
      <w:proofErr w:type="gramStart"/>
      <w:r>
        <w:rPr>
          <w:rFonts w:ascii="Domine" w:eastAsia="Domine" w:hAnsi="Domine" w:cs="Domine"/>
          <w:sz w:val="20"/>
          <w:szCs w:val="20"/>
        </w:rPr>
        <w:t>2016  9ENG</w:t>
      </w:r>
      <w:proofErr w:type="gramEnd"/>
    </w:p>
    <w:p w:rsidR="00A70E87" w:rsidRDefault="00A70E87"/>
    <w:tbl>
      <w:tblPr>
        <w:tblStyle w:val="a"/>
        <w:tblW w:w="150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765"/>
        <w:gridCol w:w="1765"/>
        <w:gridCol w:w="1766"/>
        <w:gridCol w:w="1765"/>
        <w:gridCol w:w="1765"/>
        <w:gridCol w:w="1766"/>
        <w:gridCol w:w="1765"/>
        <w:gridCol w:w="1766"/>
      </w:tblGrid>
      <w:tr w:rsidR="00A70E87">
        <w:trPr>
          <w:trHeight w:val="300"/>
        </w:trPr>
        <w:tc>
          <w:tcPr>
            <w:tcW w:w="946" w:type="dxa"/>
            <w:tcBorders>
              <w:bottom w:val="single" w:sz="4" w:space="0" w:color="000000"/>
            </w:tcBorders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b/>
                <w:i/>
                <w:sz w:val="20"/>
                <w:szCs w:val="20"/>
              </w:rPr>
              <w:t>Weeks</w:t>
            </w:r>
          </w:p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b/>
                <w:i/>
                <w:sz w:val="20"/>
                <w:szCs w:val="20"/>
              </w:rPr>
              <w:t>Term One</w:t>
            </w:r>
          </w:p>
        </w:tc>
        <w:tc>
          <w:tcPr>
            <w:tcW w:w="1765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b/>
                <w:i/>
                <w:sz w:val="20"/>
                <w:szCs w:val="20"/>
              </w:rPr>
              <w:t>Assessment</w:t>
            </w:r>
          </w:p>
        </w:tc>
        <w:tc>
          <w:tcPr>
            <w:tcW w:w="1766" w:type="dxa"/>
          </w:tcPr>
          <w:p w:rsidR="00A70E87" w:rsidRDefault="007F04BB">
            <w:r>
              <w:rPr>
                <w:rFonts w:ascii="Domine" w:eastAsia="Domine" w:hAnsi="Domine" w:cs="Domine"/>
                <w:b/>
                <w:i/>
                <w:sz w:val="20"/>
                <w:szCs w:val="20"/>
              </w:rPr>
              <w:t>Term Two</w:t>
            </w:r>
          </w:p>
        </w:tc>
        <w:tc>
          <w:tcPr>
            <w:tcW w:w="1765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b/>
                <w:i/>
                <w:sz w:val="20"/>
                <w:szCs w:val="20"/>
              </w:rPr>
              <w:t>Assessment</w:t>
            </w:r>
          </w:p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b/>
                <w:i/>
                <w:sz w:val="20"/>
                <w:szCs w:val="20"/>
              </w:rPr>
              <w:t>Term Three</w:t>
            </w:r>
          </w:p>
        </w:tc>
        <w:tc>
          <w:tcPr>
            <w:tcW w:w="1766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b/>
                <w:i/>
                <w:sz w:val="20"/>
                <w:szCs w:val="20"/>
              </w:rPr>
              <w:t>Assessment</w:t>
            </w:r>
          </w:p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b/>
                <w:i/>
                <w:sz w:val="20"/>
                <w:szCs w:val="20"/>
              </w:rPr>
              <w:t>Term Four</w:t>
            </w:r>
          </w:p>
        </w:tc>
        <w:tc>
          <w:tcPr>
            <w:tcW w:w="1766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b/>
                <w:i/>
                <w:sz w:val="20"/>
                <w:szCs w:val="20"/>
              </w:rPr>
              <w:t>Assessment</w:t>
            </w:r>
          </w:p>
        </w:tc>
      </w:tr>
      <w:tr w:rsidR="00A70E87">
        <w:trPr>
          <w:trHeight w:val="640"/>
        </w:trPr>
        <w:tc>
          <w:tcPr>
            <w:tcW w:w="946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1</w:t>
            </w:r>
          </w:p>
          <w:p w:rsidR="00A70E87" w:rsidRDefault="00A70E87"/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Response to Text (9.1)</w:t>
            </w:r>
          </w:p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6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Creative Writing (9.4)</w:t>
            </w:r>
          </w:p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Formal Writing (9.5)</w:t>
            </w:r>
          </w:p>
        </w:tc>
        <w:tc>
          <w:tcPr>
            <w:tcW w:w="1766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Exam revision - Response to Text and reading comprehension</w:t>
            </w:r>
          </w:p>
        </w:tc>
        <w:tc>
          <w:tcPr>
            <w:tcW w:w="1766" w:type="dxa"/>
            <w:shd w:val="clear" w:color="auto" w:fill="9CC3E5"/>
          </w:tcPr>
          <w:p w:rsidR="00A70E87" w:rsidRDefault="00A70E87"/>
        </w:tc>
      </w:tr>
      <w:tr w:rsidR="00A70E87">
        <w:trPr>
          <w:trHeight w:val="64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6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A70E87"/>
          <w:p w:rsidR="00A70E87" w:rsidRDefault="00A70E87"/>
        </w:tc>
        <w:tc>
          <w:tcPr>
            <w:tcW w:w="1765" w:type="dxa"/>
          </w:tcPr>
          <w:p w:rsidR="00A70E87" w:rsidRDefault="00A70E87"/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 xml:space="preserve">               </w:t>
            </w:r>
          </w:p>
        </w:tc>
        <w:tc>
          <w:tcPr>
            <w:tcW w:w="1765" w:type="dxa"/>
          </w:tcPr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A70E87"/>
        </w:tc>
      </w:tr>
      <w:tr w:rsidR="00A70E87">
        <w:trPr>
          <w:trHeight w:val="78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6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Wide Reading continues</w:t>
            </w:r>
          </w:p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Wide Reading continues</w:t>
            </w:r>
          </w:p>
        </w:tc>
        <w:tc>
          <w:tcPr>
            <w:tcW w:w="1766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A70E87"/>
        </w:tc>
      </w:tr>
      <w:tr w:rsidR="00A70E87">
        <w:trPr>
          <w:trHeight w:val="66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Begin Wide Reading (9.10)</w:t>
            </w:r>
          </w:p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6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A70E87">
            <w:bookmarkStart w:id="1" w:name="h.gjdgxs" w:colFirst="0" w:colLast="0"/>
            <w:bookmarkEnd w:id="1"/>
          </w:p>
        </w:tc>
        <w:tc>
          <w:tcPr>
            <w:tcW w:w="1766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Formal Writing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:rsidR="00A70E87" w:rsidRDefault="00A70E87"/>
        </w:tc>
        <w:tc>
          <w:tcPr>
            <w:tcW w:w="1766" w:type="dxa"/>
            <w:tcBorders>
              <w:bottom w:val="single" w:sz="4" w:space="0" w:color="000000"/>
            </w:tcBorders>
            <w:shd w:val="clear" w:color="auto" w:fill="9CC3E5"/>
          </w:tcPr>
          <w:p w:rsidR="00A70E87" w:rsidRDefault="00A70E87"/>
        </w:tc>
      </w:tr>
      <w:tr w:rsidR="00A70E87">
        <w:trPr>
          <w:trHeight w:val="66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7F04BB">
            <w:proofErr w:type="spellStart"/>
            <w:r>
              <w:rPr>
                <w:rFonts w:ascii="Domine" w:eastAsia="Domine" w:hAnsi="Domine" w:cs="Domine"/>
                <w:sz w:val="16"/>
                <w:szCs w:val="16"/>
              </w:rPr>
              <w:t>Asttle</w:t>
            </w:r>
            <w:proofErr w:type="spellEnd"/>
            <w:r>
              <w:rPr>
                <w:rFonts w:ascii="Domine" w:eastAsia="Domine" w:hAnsi="Domine" w:cs="Domine"/>
                <w:sz w:val="16"/>
                <w:szCs w:val="16"/>
              </w:rPr>
              <w:t xml:space="preserve"> Testing</w:t>
            </w:r>
          </w:p>
        </w:tc>
        <w:tc>
          <w:tcPr>
            <w:tcW w:w="1766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Creative Writing</w:t>
            </w:r>
          </w:p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Close Viewing (9.2)</w:t>
            </w:r>
          </w:p>
        </w:tc>
        <w:tc>
          <w:tcPr>
            <w:tcW w:w="1766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 xml:space="preserve">Exam –Response to Text and </w:t>
            </w:r>
            <w:proofErr w:type="spellStart"/>
            <w:r>
              <w:rPr>
                <w:rFonts w:ascii="Domine" w:eastAsia="Domine" w:hAnsi="Domine" w:cs="Domine"/>
                <w:sz w:val="16"/>
                <w:szCs w:val="16"/>
              </w:rPr>
              <w:t>Asttle</w:t>
            </w:r>
            <w:proofErr w:type="spellEnd"/>
            <w:r>
              <w:rPr>
                <w:rFonts w:ascii="Domine" w:eastAsia="Domine" w:hAnsi="Domine" w:cs="Domine"/>
                <w:sz w:val="16"/>
                <w:szCs w:val="16"/>
              </w:rPr>
              <w:t>.</w:t>
            </w:r>
          </w:p>
        </w:tc>
      </w:tr>
      <w:tr w:rsidR="00A70E87">
        <w:trPr>
          <w:trHeight w:val="66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Response to Text</w:t>
            </w:r>
          </w:p>
        </w:tc>
        <w:tc>
          <w:tcPr>
            <w:tcW w:w="1766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Present Oral Text (9.6)</w:t>
            </w:r>
          </w:p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Connections Across Texts (9.8)</w:t>
            </w:r>
          </w:p>
        </w:tc>
        <w:tc>
          <w:tcPr>
            <w:tcW w:w="1766" w:type="dxa"/>
            <w:shd w:val="clear" w:color="auto" w:fill="9CC3E5"/>
          </w:tcPr>
          <w:p w:rsidR="00A70E87" w:rsidRDefault="00A70E87"/>
        </w:tc>
      </w:tr>
      <w:tr w:rsidR="00A70E87">
        <w:trPr>
          <w:trHeight w:val="66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Create Visual Text (Static Image) 9.7</w:t>
            </w:r>
          </w:p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6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A70E87"/>
        </w:tc>
      </w:tr>
      <w:tr w:rsidR="00A70E87">
        <w:trPr>
          <w:trHeight w:val="64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6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A70E87"/>
          <w:p w:rsidR="00A70E87" w:rsidRDefault="00A70E87"/>
        </w:tc>
        <w:tc>
          <w:tcPr>
            <w:tcW w:w="1765" w:type="dxa"/>
          </w:tcPr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Close Viewing</w:t>
            </w:r>
          </w:p>
        </w:tc>
        <w:tc>
          <w:tcPr>
            <w:tcW w:w="1765" w:type="dxa"/>
          </w:tcPr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A70E87"/>
        </w:tc>
      </w:tr>
      <w:tr w:rsidR="00A70E87">
        <w:trPr>
          <w:trHeight w:val="64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9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:rsidR="00A70E87" w:rsidRDefault="00A70E87"/>
          <w:p w:rsidR="00A70E87" w:rsidRDefault="00A70E87"/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 xml:space="preserve"> </w:t>
            </w:r>
          </w:p>
          <w:p w:rsidR="00A70E87" w:rsidRDefault="00A70E87"/>
        </w:tc>
        <w:tc>
          <w:tcPr>
            <w:tcW w:w="1766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A70E87"/>
        </w:tc>
        <w:tc>
          <w:tcPr>
            <w:tcW w:w="1765" w:type="dxa"/>
          </w:tcPr>
          <w:p w:rsidR="00A70E87" w:rsidRDefault="00A70E87"/>
        </w:tc>
        <w:tc>
          <w:tcPr>
            <w:tcW w:w="1766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 xml:space="preserve">Wide Reading 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:rsidR="00A70E87" w:rsidRDefault="00A70E87"/>
        </w:tc>
        <w:tc>
          <w:tcPr>
            <w:tcW w:w="1766" w:type="dxa"/>
            <w:tcBorders>
              <w:bottom w:val="single" w:sz="4" w:space="0" w:color="000000"/>
            </w:tcBorders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 xml:space="preserve">Connections Across Texts </w:t>
            </w:r>
          </w:p>
        </w:tc>
      </w:tr>
      <w:tr w:rsidR="00A70E87">
        <w:trPr>
          <w:trHeight w:val="66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A70E87"/>
          <w:p w:rsidR="00A70E87" w:rsidRDefault="00A70E87"/>
        </w:tc>
        <w:tc>
          <w:tcPr>
            <w:tcW w:w="1766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Present Oral Text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262626"/>
          </w:tcPr>
          <w:p w:rsidR="00A70E87" w:rsidRDefault="00A70E87"/>
        </w:tc>
        <w:tc>
          <w:tcPr>
            <w:tcW w:w="1766" w:type="dxa"/>
            <w:tcBorders>
              <w:bottom w:val="single" w:sz="4" w:space="0" w:color="000000"/>
            </w:tcBorders>
            <w:shd w:val="clear" w:color="auto" w:fill="262626"/>
          </w:tcPr>
          <w:p w:rsidR="00A70E87" w:rsidRDefault="00A70E87"/>
        </w:tc>
        <w:tc>
          <w:tcPr>
            <w:tcW w:w="1765" w:type="dxa"/>
            <w:shd w:val="clear" w:color="auto" w:fill="262626"/>
          </w:tcPr>
          <w:p w:rsidR="00A70E87" w:rsidRDefault="00A70E87"/>
        </w:tc>
        <w:tc>
          <w:tcPr>
            <w:tcW w:w="1766" w:type="dxa"/>
            <w:shd w:val="clear" w:color="auto" w:fill="262626"/>
          </w:tcPr>
          <w:p w:rsidR="00A70E87" w:rsidRDefault="00A70E87"/>
        </w:tc>
      </w:tr>
      <w:tr w:rsidR="00A70E87">
        <w:trPr>
          <w:trHeight w:val="660"/>
        </w:trPr>
        <w:tc>
          <w:tcPr>
            <w:tcW w:w="946" w:type="dxa"/>
            <w:shd w:val="clear" w:color="auto" w:fill="9CC3E5"/>
          </w:tcPr>
          <w:p w:rsidR="00A70E87" w:rsidRDefault="00A70E87"/>
          <w:p w:rsidR="00A70E87" w:rsidRDefault="007F04BB">
            <w:r>
              <w:rPr>
                <w:rFonts w:ascii="Domine" w:eastAsia="Domine" w:hAnsi="Domine" w:cs="Domine"/>
                <w:b/>
                <w:sz w:val="20"/>
                <w:szCs w:val="20"/>
              </w:rPr>
              <w:t>11</w:t>
            </w:r>
          </w:p>
        </w:tc>
        <w:tc>
          <w:tcPr>
            <w:tcW w:w="1765" w:type="dxa"/>
          </w:tcPr>
          <w:p w:rsidR="00A70E87" w:rsidRDefault="00A70E87"/>
        </w:tc>
        <w:tc>
          <w:tcPr>
            <w:tcW w:w="1765" w:type="dxa"/>
            <w:shd w:val="clear" w:color="auto" w:fill="9CC3E5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Create Visual Text (Static Image)</w:t>
            </w:r>
          </w:p>
        </w:tc>
        <w:tc>
          <w:tcPr>
            <w:tcW w:w="1766" w:type="dxa"/>
            <w:shd w:val="clear" w:color="auto" w:fill="262626"/>
          </w:tcPr>
          <w:p w:rsidR="00A70E87" w:rsidRDefault="00A70E87"/>
        </w:tc>
        <w:tc>
          <w:tcPr>
            <w:tcW w:w="1765" w:type="dxa"/>
            <w:shd w:val="clear" w:color="auto" w:fill="262626"/>
          </w:tcPr>
          <w:p w:rsidR="00A70E87" w:rsidRDefault="00A70E87"/>
        </w:tc>
        <w:tc>
          <w:tcPr>
            <w:tcW w:w="1765" w:type="dxa"/>
            <w:shd w:val="clear" w:color="auto" w:fill="262626"/>
          </w:tcPr>
          <w:p w:rsidR="00A70E87" w:rsidRDefault="00A70E87"/>
        </w:tc>
        <w:tc>
          <w:tcPr>
            <w:tcW w:w="1766" w:type="dxa"/>
            <w:shd w:val="clear" w:color="auto" w:fill="262626"/>
          </w:tcPr>
          <w:p w:rsidR="00A70E87" w:rsidRDefault="00A70E87"/>
        </w:tc>
        <w:tc>
          <w:tcPr>
            <w:tcW w:w="1765" w:type="dxa"/>
            <w:shd w:val="clear" w:color="auto" w:fill="262626"/>
          </w:tcPr>
          <w:p w:rsidR="00A70E87" w:rsidRDefault="00A70E87"/>
        </w:tc>
        <w:tc>
          <w:tcPr>
            <w:tcW w:w="1766" w:type="dxa"/>
            <w:shd w:val="clear" w:color="auto" w:fill="262626"/>
          </w:tcPr>
          <w:p w:rsidR="00A70E87" w:rsidRDefault="00A70E87"/>
        </w:tc>
      </w:tr>
    </w:tbl>
    <w:p w:rsidR="00A70E87" w:rsidRDefault="00A70E87"/>
    <w:tbl>
      <w:tblPr>
        <w:tblStyle w:val="a0"/>
        <w:tblW w:w="1512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7"/>
      </w:tblGrid>
      <w:tr w:rsidR="00A70E87">
        <w:trPr>
          <w:trHeight w:val="160"/>
        </w:trPr>
        <w:tc>
          <w:tcPr>
            <w:tcW w:w="15127" w:type="dxa"/>
          </w:tcPr>
          <w:p w:rsidR="00A70E87" w:rsidRDefault="007F04BB">
            <w:r>
              <w:rPr>
                <w:rFonts w:ascii="Domine" w:eastAsia="Domine" w:hAnsi="Domine" w:cs="Domine"/>
                <w:sz w:val="20"/>
                <w:szCs w:val="20"/>
              </w:rPr>
              <w:t>Internal Assessments:                                             External Assessment:</w:t>
            </w:r>
          </w:p>
        </w:tc>
      </w:tr>
      <w:tr w:rsidR="00A70E87">
        <w:trPr>
          <w:trHeight w:val="240"/>
        </w:trPr>
        <w:tc>
          <w:tcPr>
            <w:tcW w:w="15127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 xml:space="preserve">9.1 Response to Text (2)                                                              </w:t>
            </w:r>
            <w:proofErr w:type="spellStart"/>
            <w:r>
              <w:rPr>
                <w:rFonts w:ascii="Domine" w:eastAsia="Domine" w:hAnsi="Domine" w:cs="Domine"/>
                <w:sz w:val="16"/>
                <w:szCs w:val="16"/>
              </w:rPr>
              <w:t>Asttle</w:t>
            </w:r>
            <w:proofErr w:type="spellEnd"/>
            <w:r>
              <w:rPr>
                <w:rFonts w:ascii="Domine" w:eastAsia="Domine" w:hAnsi="Domine" w:cs="Domine"/>
                <w:sz w:val="16"/>
                <w:szCs w:val="16"/>
              </w:rPr>
              <w:t xml:space="preserve"> Test – Term 1 (2)</w:t>
            </w:r>
          </w:p>
        </w:tc>
      </w:tr>
      <w:tr w:rsidR="00A70E87">
        <w:trPr>
          <w:trHeight w:val="240"/>
        </w:trPr>
        <w:tc>
          <w:tcPr>
            <w:tcW w:w="15127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9.7 Create Visual Text (2)</w:t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  <w:t xml:space="preserve">        </w:t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  <w:t xml:space="preserve">              </w:t>
            </w:r>
            <w:proofErr w:type="spellStart"/>
            <w:r>
              <w:rPr>
                <w:rFonts w:ascii="Domine" w:eastAsia="Domine" w:hAnsi="Domine" w:cs="Domine"/>
                <w:sz w:val="16"/>
                <w:szCs w:val="16"/>
              </w:rPr>
              <w:t>Asttle</w:t>
            </w:r>
            <w:proofErr w:type="spellEnd"/>
            <w:r>
              <w:rPr>
                <w:rFonts w:ascii="Domine" w:eastAsia="Domine" w:hAnsi="Domine" w:cs="Domine"/>
                <w:sz w:val="16"/>
                <w:szCs w:val="16"/>
              </w:rPr>
              <w:t xml:space="preserve"> Test – Exam (2)                                </w:t>
            </w:r>
          </w:p>
        </w:tc>
      </w:tr>
      <w:tr w:rsidR="00A70E87">
        <w:trPr>
          <w:trHeight w:val="240"/>
        </w:trPr>
        <w:tc>
          <w:tcPr>
            <w:tcW w:w="15127" w:type="dxa"/>
          </w:tcPr>
          <w:p w:rsidR="00A70E87" w:rsidRDefault="007F04BB">
            <w:r>
              <w:rPr>
                <w:rFonts w:ascii="Domine" w:eastAsia="Domine" w:hAnsi="Domine" w:cs="Domine"/>
                <w:sz w:val="16"/>
                <w:szCs w:val="16"/>
              </w:rPr>
              <w:t>9.4 Creative Writing (2)</w:t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</w:r>
            <w:r>
              <w:rPr>
                <w:rFonts w:ascii="Domine" w:eastAsia="Domine" w:hAnsi="Domine" w:cs="Domine"/>
                <w:sz w:val="16"/>
                <w:szCs w:val="16"/>
              </w:rPr>
              <w:t>Response to Text – Exam (2)</w:t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  <w:t xml:space="preserve"> </w:t>
            </w:r>
          </w:p>
        </w:tc>
      </w:tr>
      <w:tr w:rsidR="00A70E87">
        <w:trPr>
          <w:trHeight w:val="280"/>
        </w:trPr>
        <w:tc>
          <w:tcPr>
            <w:tcW w:w="15127" w:type="dxa"/>
          </w:tcPr>
          <w:p w:rsidR="00A70E87" w:rsidRDefault="007F04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</w:tabs>
            </w:pPr>
            <w:r>
              <w:rPr>
                <w:rFonts w:ascii="Domine" w:eastAsia="Domine" w:hAnsi="Domine" w:cs="Domine"/>
                <w:sz w:val="16"/>
                <w:szCs w:val="16"/>
              </w:rPr>
              <w:t>9.6 Present Oral Text (2)</w:t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  <w:t xml:space="preserve">        </w:t>
            </w:r>
            <w:r>
              <w:rPr>
                <w:rFonts w:ascii="Domine" w:eastAsia="Domine" w:hAnsi="Domine" w:cs="Domine"/>
                <w:sz w:val="20"/>
                <w:szCs w:val="20"/>
              </w:rPr>
              <w:tab/>
            </w:r>
          </w:p>
        </w:tc>
      </w:tr>
      <w:tr w:rsidR="00A70E87">
        <w:trPr>
          <w:trHeight w:val="280"/>
        </w:trPr>
        <w:tc>
          <w:tcPr>
            <w:tcW w:w="15127" w:type="dxa"/>
          </w:tcPr>
          <w:p w:rsidR="00A70E87" w:rsidRDefault="007F04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</w:tabs>
            </w:pPr>
            <w:r>
              <w:rPr>
                <w:rFonts w:ascii="Domine" w:eastAsia="Domine" w:hAnsi="Domine" w:cs="Domine"/>
                <w:sz w:val="16"/>
                <w:szCs w:val="16"/>
              </w:rPr>
              <w:t>9.5 Formal Writing (3)                                                                 Internal Credits = 18</w:t>
            </w:r>
          </w:p>
        </w:tc>
      </w:tr>
      <w:tr w:rsidR="00A70E87">
        <w:trPr>
          <w:trHeight w:val="280"/>
        </w:trPr>
        <w:tc>
          <w:tcPr>
            <w:tcW w:w="15127" w:type="dxa"/>
          </w:tcPr>
          <w:p w:rsidR="00A70E87" w:rsidRDefault="007F04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</w:tabs>
            </w:pPr>
            <w:r>
              <w:rPr>
                <w:rFonts w:ascii="Domine" w:eastAsia="Domine" w:hAnsi="Domine" w:cs="Domine"/>
                <w:sz w:val="16"/>
                <w:szCs w:val="16"/>
              </w:rPr>
              <w:t>9.2 Close Viewing (2)                                                                   External Credits = 6</w:t>
            </w:r>
          </w:p>
        </w:tc>
      </w:tr>
      <w:tr w:rsidR="00A70E87">
        <w:trPr>
          <w:trHeight w:val="280"/>
        </w:trPr>
        <w:tc>
          <w:tcPr>
            <w:tcW w:w="15127" w:type="dxa"/>
          </w:tcPr>
          <w:p w:rsidR="00A70E87" w:rsidRDefault="007F04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</w:tabs>
            </w:pPr>
            <w:r>
              <w:rPr>
                <w:rFonts w:ascii="Domine" w:eastAsia="Domine" w:hAnsi="Domine" w:cs="Domine"/>
                <w:sz w:val="16"/>
                <w:szCs w:val="16"/>
              </w:rPr>
              <w:t xml:space="preserve">9.10 Begin Wide Reading (3)         </w:t>
            </w:r>
            <w:r>
              <w:rPr>
                <w:rFonts w:ascii="Domine" w:eastAsia="Domine" w:hAnsi="Domine" w:cs="Domine"/>
                <w:sz w:val="16"/>
                <w:szCs w:val="16"/>
              </w:rPr>
              <w:t xml:space="preserve">                                               Total Credits = 24</w:t>
            </w:r>
          </w:p>
        </w:tc>
      </w:tr>
      <w:tr w:rsidR="00A70E87">
        <w:trPr>
          <w:trHeight w:val="280"/>
        </w:trPr>
        <w:tc>
          <w:tcPr>
            <w:tcW w:w="15127" w:type="dxa"/>
          </w:tcPr>
          <w:p w:rsidR="00A70E87" w:rsidRDefault="007F04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</w:tabs>
            </w:pPr>
            <w:r>
              <w:rPr>
                <w:rFonts w:ascii="Domine" w:eastAsia="Domine" w:hAnsi="Domine" w:cs="Domine"/>
                <w:sz w:val="16"/>
                <w:szCs w:val="16"/>
              </w:rPr>
              <w:t>9.8 Connections Across Texts (2)</w:t>
            </w:r>
          </w:p>
        </w:tc>
      </w:tr>
    </w:tbl>
    <w:p w:rsidR="00A70E87" w:rsidRDefault="00A70E87"/>
    <w:p w:rsidR="00A70E87" w:rsidRDefault="00A70E87"/>
    <w:sectPr w:rsidR="00A70E87">
      <w:pgSz w:w="16838" w:h="11899"/>
      <w:pgMar w:top="426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mi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87"/>
    <w:rsid w:val="004D22F2"/>
    <w:rsid w:val="007F04BB"/>
    <w:rsid w:val="00A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DC458-379B-42F2-A50C-5F71467D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3A934489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Kareko</dc:creator>
  <cp:lastModifiedBy>Jacque Kareko</cp:lastModifiedBy>
  <cp:revision>2</cp:revision>
  <dcterms:created xsi:type="dcterms:W3CDTF">2016-02-03T18:12:00Z</dcterms:created>
  <dcterms:modified xsi:type="dcterms:W3CDTF">2016-02-03T18:12:00Z</dcterms:modified>
</cp:coreProperties>
</file>